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F7" w:rsidRDefault="00F87BF7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DA6D60" w:rsidRDefault="0053531F" w:rsidP="00DA6D60">
      <w:pPr>
        <w:jc w:val="center"/>
        <w:rPr>
          <w:rFonts w:ascii="黑体" w:eastAsia="黑体" w:hAnsi="黑体"/>
          <w:sz w:val="36"/>
          <w:szCs w:val="36"/>
        </w:rPr>
      </w:pPr>
      <w:r w:rsidRPr="009A48DE">
        <w:rPr>
          <w:rFonts w:ascii="黑体" w:eastAsia="黑体" w:hAnsi="黑体" w:hint="eastAsia"/>
          <w:sz w:val="36"/>
          <w:szCs w:val="36"/>
        </w:rPr>
        <w:t>东营中院院长廖伟忠</w:t>
      </w:r>
      <w:r w:rsidR="00642F2E">
        <w:rPr>
          <w:rFonts w:ascii="黑体" w:eastAsia="黑体" w:hAnsi="黑体" w:hint="eastAsia"/>
          <w:sz w:val="36"/>
          <w:szCs w:val="36"/>
        </w:rPr>
        <w:t>现场接访</w:t>
      </w:r>
      <w:r w:rsidR="00DA6D60">
        <w:rPr>
          <w:rFonts w:ascii="黑体" w:eastAsia="黑体" w:hAnsi="黑体" w:hint="eastAsia"/>
          <w:sz w:val="36"/>
          <w:szCs w:val="36"/>
        </w:rPr>
        <w:t>、督导</w:t>
      </w:r>
    </w:p>
    <w:p w:rsidR="00B24B5B" w:rsidRPr="009A48DE" w:rsidRDefault="00DA6D60" w:rsidP="00DA6D60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调度</w:t>
      </w:r>
      <w:r w:rsidR="0053531F" w:rsidRPr="009A48DE">
        <w:rPr>
          <w:rFonts w:ascii="黑体" w:eastAsia="黑体" w:hAnsi="黑体" w:hint="eastAsia"/>
          <w:sz w:val="36"/>
          <w:szCs w:val="36"/>
        </w:rPr>
        <w:t>信访积案</w:t>
      </w:r>
      <w:r>
        <w:rPr>
          <w:rFonts w:ascii="黑体" w:eastAsia="黑体" w:hAnsi="黑体" w:hint="eastAsia"/>
          <w:sz w:val="36"/>
          <w:szCs w:val="36"/>
        </w:rPr>
        <w:t>化解</w:t>
      </w:r>
      <w:r w:rsidR="0053531F" w:rsidRPr="009A48DE">
        <w:rPr>
          <w:rFonts w:ascii="黑体" w:eastAsia="黑体" w:hAnsi="黑体" w:hint="eastAsia"/>
          <w:sz w:val="36"/>
          <w:szCs w:val="36"/>
        </w:rPr>
        <w:t>工作</w:t>
      </w:r>
    </w:p>
    <w:p w:rsidR="0053531F" w:rsidRDefault="0053531F" w:rsidP="00DA6D60">
      <w:pPr>
        <w:jc w:val="center"/>
        <w:rPr>
          <w:rFonts w:ascii="仿宋_GB2312" w:eastAsia="仿宋_GB2312"/>
          <w:sz w:val="32"/>
          <w:szCs w:val="32"/>
        </w:rPr>
      </w:pPr>
    </w:p>
    <w:p w:rsidR="002A14DE" w:rsidRDefault="0053531F" w:rsidP="002A14D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4月19日，东营中院院长廖伟忠到信访接待中心</w:t>
      </w:r>
      <w:r w:rsidR="003A62D5">
        <w:rPr>
          <w:rFonts w:ascii="仿宋_GB2312" w:eastAsia="仿宋_GB2312" w:hint="eastAsia"/>
          <w:sz w:val="32"/>
          <w:szCs w:val="32"/>
        </w:rPr>
        <w:t>现场接访</w:t>
      </w:r>
      <w:r>
        <w:rPr>
          <w:rFonts w:ascii="仿宋_GB2312" w:eastAsia="仿宋_GB2312" w:hint="eastAsia"/>
          <w:sz w:val="32"/>
          <w:szCs w:val="32"/>
        </w:rPr>
        <w:t>，</w:t>
      </w:r>
      <w:r w:rsidR="00DA6D60">
        <w:rPr>
          <w:rFonts w:ascii="仿宋_GB2312" w:eastAsia="仿宋_GB2312" w:hint="eastAsia"/>
          <w:sz w:val="32"/>
          <w:szCs w:val="32"/>
        </w:rPr>
        <w:t>通过接谈</w:t>
      </w:r>
      <w:r>
        <w:rPr>
          <w:rFonts w:ascii="仿宋_GB2312" w:eastAsia="仿宋_GB2312" w:hint="eastAsia"/>
          <w:sz w:val="32"/>
          <w:szCs w:val="32"/>
        </w:rPr>
        <w:t>当事人，听取</w:t>
      </w:r>
      <w:r w:rsidR="00DA6D60">
        <w:rPr>
          <w:rFonts w:ascii="仿宋_GB2312" w:eastAsia="仿宋_GB2312" w:hint="eastAsia"/>
          <w:sz w:val="32"/>
          <w:szCs w:val="32"/>
        </w:rPr>
        <w:t>涉诉信访积案化解工作进展</w:t>
      </w:r>
      <w:r>
        <w:rPr>
          <w:rFonts w:ascii="仿宋_GB2312" w:eastAsia="仿宋_GB2312" w:hint="eastAsia"/>
          <w:sz w:val="32"/>
          <w:szCs w:val="32"/>
        </w:rPr>
        <w:t>情况，对化解积案</w:t>
      </w:r>
      <w:r w:rsidR="003A62D5">
        <w:rPr>
          <w:rFonts w:ascii="仿宋_GB2312" w:eastAsia="仿宋_GB2312" w:hint="eastAsia"/>
          <w:sz w:val="32"/>
          <w:szCs w:val="32"/>
        </w:rPr>
        <w:t>工作</w:t>
      </w:r>
      <w:r w:rsidR="00DA6D60">
        <w:rPr>
          <w:rFonts w:ascii="仿宋_GB2312" w:eastAsia="仿宋_GB2312" w:hint="eastAsia"/>
          <w:sz w:val="32"/>
          <w:szCs w:val="32"/>
        </w:rPr>
        <w:t>进行督导、调度并</w:t>
      </w:r>
      <w:r>
        <w:rPr>
          <w:rFonts w:ascii="仿宋_GB2312" w:eastAsia="仿宋_GB2312" w:hint="eastAsia"/>
          <w:sz w:val="32"/>
          <w:szCs w:val="32"/>
        </w:rPr>
        <w:t>提出</w:t>
      </w:r>
      <w:r w:rsidR="00DA6D60">
        <w:rPr>
          <w:rFonts w:ascii="仿宋_GB2312" w:eastAsia="仿宋_GB2312" w:hint="eastAsia"/>
          <w:sz w:val="32"/>
          <w:szCs w:val="32"/>
        </w:rPr>
        <w:t>具体</w:t>
      </w:r>
      <w:r>
        <w:rPr>
          <w:rFonts w:ascii="仿宋_GB2312" w:eastAsia="仿宋_GB2312" w:hint="eastAsia"/>
          <w:sz w:val="32"/>
          <w:szCs w:val="32"/>
        </w:rPr>
        <w:t>要求。</w:t>
      </w:r>
    </w:p>
    <w:p w:rsidR="002A14DE" w:rsidRDefault="0053531F" w:rsidP="002A14D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廖伟忠</w:t>
      </w:r>
      <w:r w:rsidR="00B40496">
        <w:rPr>
          <w:rFonts w:ascii="仿宋_GB2312" w:eastAsia="仿宋_GB2312" w:hint="eastAsia"/>
          <w:sz w:val="32"/>
          <w:szCs w:val="32"/>
        </w:rPr>
        <w:t>亲自接</w:t>
      </w:r>
      <w:r>
        <w:rPr>
          <w:rFonts w:ascii="仿宋_GB2312" w:eastAsia="仿宋_GB2312" w:hint="eastAsia"/>
          <w:sz w:val="32"/>
          <w:szCs w:val="32"/>
        </w:rPr>
        <w:t>谈信访人刘某，认真听取</w:t>
      </w:r>
      <w:r w:rsidR="00B40496">
        <w:rPr>
          <w:rFonts w:ascii="仿宋_GB2312" w:eastAsia="仿宋_GB2312" w:hint="eastAsia"/>
          <w:sz w:val="32"/>
          <w:szCs w:val="32"/>
        </w:rPr>
        <w:t>其</w:t>
      </w:r>
      <w:r>
        <w:rPr>
          <w:rFonts w:ascii="仿宋_GB2312" w:eastAsia="仿宋_GB2312" w:hint="eastAsia"/>
          <w:sz w:val="32"/>
          <w:szCs w:val="32"/>
        </w:rPr>
        <w:t>诉求，</w:t>
      </w:r>
      <w:r w:rsidR="00B40496">
        <w:rPr>
          <w:rFonts w:ascii="仿宋_GB2312" w:eastAsia="仿宋_GB2312" w:hint="eastAsia"/>
          <w:sz w:val="32"/>
          <w:szCs w:val="32"/>
        </w:rPr>
        <w:t>并</w:t>
      </w:r>
      <w:r w:rsidR="008B10FB">
        <w:rPr>
          <w:rFonts w:ascii="仿宋_GB2312" w:eastAsia="仿宋_GB2312" w:hint="eastAsia"/>
          <w:sz w:val="32"/>
          <w:szCs w:val="32"/>
        </w:rPr>
        <w:t>进行了深入谈心交流，</w:t>
      </w:r>
      <w:r w:rsidR="00B40496">
        <w:rPr>
          <w:rFonts w:ascii="仿宋_GB2312" w:eastAsia="仿宋_GB2312" w:hint="eastAsia"/>
          <w:sz w:val="32"/>
          <w:szCs w:val="32"/>
        </w:rPr>
        <w:t>做说服教育工作，</w:t>
      </w:r>
      <w:r w:rsidR="008B10FB">
        <w:rPr>
          <w:rFonts w:ascii="仿宋_GB2312" w:eastAsia="仿宋_GB2312" w:hint="eastAsia"/>
          <w:sz w:val="32"/>
          <w:szCs w:val="32"/>
        </w:rPr>
        <w:t>就</w:t>
      </w:r>
      <w:r w:rsidR="00B40496">
        <w:rPr>
          <w:rFonts w:ascii="仿宋_GB2312" w:eastAsia="仿宋_GB2312" w:hint="eastAsia"/>
          <w:sz w:val="32"/>
          <w:szCs w:val="32"/>
        </w:rPr>
        <w:t>其</w:t>
      </w:r>
      <w:r w:rsidR="008B10FB">
        <w:rPr>
          <w:rFonts w:ascii="仿宋_GB2312" w:eastAsia="仿宋_GB2312" w:hint="eastAsia"/>
          <w:sz w:val="32"/>
          <w:szCs w:val="32"/>
        </w:rPr>
        <w:t>反映的问题研究了解决办法。随后，</w:t>
      </w:r>
      <w:r w:rsidR="00B40496">
        <w:rPr>
          <w:rFonts w:ascii="仿宋_GB2312" w:eastAsia="仿宋_GB2312" w:hint="eastAsia"/>
          <w:sz w:val="32"/>
          <w:szCs w:val="32"/>
        </w:rPr>
        <w:t>分管</w:t>
      </w:r>
      <w:r w:rsidR="008B10FB">
        <w:rPr>
          <w:rFonts w:ascii="仿宋_GB2312" w:eastAsia="仿宋_GB2312" w:hint="eastAsia"/>
          <w:sz w:val="32"/>
          <w:szCs w:val="32"/>
        </w:rPr>
        <w:t>副院长宋学民、信访办负责人</w:t>
      </w:r>
      <w:r w:rsidR="00B40496">
        <w:rPr>
          <w:rFonts w:ascii="仿宋_GB2312" w:eastAsia="仿宋_GB2312" w:hint="eastAsia"/>
          <w:sz w:val="32"/>
          <w:szCs w:val="32"/>
        </w:rPr>
        <w:t>就化解信访积案工作进展</w:t>
      </w:r>
      <w:r w:rsidR="004F6D09">
        <w:rPr>
          <w:rFonts w:ascii="仿宋_GB2312" w:eastAsia="仿宋_GB2312" w:hint="eastAsia"/>
          <w:sz w:val="32"/>
          <w:szCs w:val="32"/>
        </w:rPr>
        <w:t>情况</w:t>
      </w:r>
      <w:r w:rsidR="006A2332">
        <w:rPr>
          <w:rFonts w:ascii="仿宋_GB2312" w:eastAsia="仿宋_GB2312" w:hint="eastAsia"/>
          <w:sz w:val="32"/>
          <w:szCs w:val="32"/>
        </w:rPr>
        <w:t>和下一步的工作计划</w:t>
      </w:r>
      <w:r w:rsidR="00B40496">
        <w:rPr>
          <w:rFonts w:ascii="仿宋_GB2312" w:eastAsia="仿宋_GB2312" w:hint="eastAsia"/>
          <w:sz w:val="32"/>
          <w:szCs w:val="32"/>
        </w:rPr>
        <w:t>做了</w:t>
      </w:r>
      <w:r w:rsidR="006A2332">
        <w:rPr>
          <w:rFonts w:ascii="仿宋_GB2312" w:eastAsia="仿宋_GB2312" w:hint="eastAsia"/>
          <w:sz w:val="32"/>
          <w:szCs w:val="32"/>
        </w:rPr>
        <w:t>汇报。廖院长对前期工作进展给予充分肯定，分析了工作中存在的问题和不足，对下一步工作</w:t>
      </w:r>
      <w:r w:rsidR="008B10FB">
        <w:rPr>
          <w:rFonts w:ascii="仿宋_GB2312" w:eastAsia="仿宋_GB2312" w:hint="eastAsia"/>
          <w:sz w:val="32"/>
          <w:szCs w:val="32"/>
        </w:rPr>
        <w:t>提出了明确要求。</w:t>
      </w:r>
    </w:p>
    <w:p w:rsidR="000B5550" w:rsidRDefault="000B5550" w:rsidP="00BC4DA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廖伟忠院长强调</w:t>
      </w:r>
      <w:r w:rsidR="005B511C">
        <w:rPr>
          <w:rFonts w:ascii="仿宋_GB2312" w:eastAsia="仿宋_GB2312" w:hint="eastAsia"/>
          <w:sz w:val="32"/>
          <w:szCs w:val="32"/>
        </w:rPr>
        <w:t>要提高政治站位，强化政治担当</w:t>
      </w:r>
      <w:r w:rsidR="00922011">
        <w:rPr>
          <w:rFonts w:ascii="仿宋_GB2312" w:eastAsia="仿宋_GB2312" w:hint="eastAsia"/>
          <w:sz w:val="32"/>
          <w:szCs w:val="32"/>
        </w:rPr>
        <w:t>。今年是省委确定的“工作落实年”，对领导干部带头包案</w:t>
      </w:r>
      <w:r w:rsidR="004B6C3D">
        <w:rPr>
          <w:rFonts w:ascii="仿宋_GB2312" w:eastAsia="仿宋_GB2312" w:hint="eastAsia"/>
          <w:sz w:val="32"/>
          <w:szCs w:val="32"/>
        </w:rPr>
        <w:t>化解信访积案</w:t>
      </w:r>
      <w:r w:rsidR="00922011">
        <w:rPr>
          <w:rFonts w:ascii="仿宋_GB2312" w:eastAsia="仿宋_GB2312" w:hint="eastAsia"/>
          <w:sz w:val="32"/>
          <w:szCs w:val="32"/>
        </w:rPr>
        <w:t>提出了</w:t>
      </w:r>
      <w:r w:rsidR="004B6C3D">
        <w:rPr>
          <w:rFonts w:ascii="仿宋_GB2312" w:eastAsia="仿宋_GB2312" w:hint="eastAsia"/>
          <w:sz w:val="32"/>
          <w:szCs w:val="32"/>
        </w:rPr>
        <w:t>具体</w:t>
      </w:r>
      <w:r w:rsidR="00922011">
        <w:rPr>
          <w:rFonts w:ascii="仿宋_GB2312" w:eastAsia="仿宋_GB2312" w:hint="eastAsia"/>
          <w:sz w:val="32"/>
          <w:szCs w:val="32"/>
        </w:rPr>
        <w:t>明确要求，</w:t>
      </w:r>
      <w:r w:rsidR="00CA7C2E">
        <w:rPr>
          <w:rFonts w:ascii="仿宋_GB2312" w:eastAsia="仿宋_GB2312" w:hint="eastAsia"/>
          <w:sz w:val="32"/>
          <w:szCs w:val="32"/>
        </w:rPr>
        <w:t>全市法院</w:t>
      </w:r>
      <w:r w:rsidR="00922011">
        <w:rPr>
          <w:rFonts w:ascii="仿宋_GB2312" w:eastAsia="仿宋_GB2312" w:hint="eastAsia"/>
          <w:sz w:val="32"/>
          <w:szCs w:val="32"/>
        </w:rPr>
        <w:t>一定要</w:t>
      </w:r>
      <w:r w:rsidR="005B511C">
        <w:rPr>
          <w:rFonts w:ascii="仿宋_GB2312" w:eastAsia="仿宋_GB2312" w:hint="eastAsia"/>
          <w:sz w:val="32"/>
          <w:szCs w:val="32"/>
        </w:rPr>
        <w:t>认真贯彻落实上级关于信访</w:t>
      </w:r>
      <w:r w:rsidR="004B6C3D">
        <w:rPr>
          <w:rFonts w:ascii="仿宋_GB2312" w:eastAsia="仿宋_GB2312" w:hint="eastAsia"/>
          <w:sz w:val="32"/>
          <w:szCs w:val="32"/>
        </w:rPr>
        <w:t>积案化解</w:t>
      </w:r>
      <w:r w:rsidR="005B511C">
        <w:rPr>
          <w:rFonts w:ascii="仿宋_GB2312" w:eastAsia="仿宋_GB2312" w:hint="eastAsia"/>
          <w:sz w:val="32"/>
          <w:szCs w:val="32"/>
        </w:rPr>
        <w:t>工作的决策部署，始终坚持以人民为中心，</w:t>
      </w:r>
      <w:r w:rsidR="00BE162C">
        <w:rPr>
          <w:rFonts w:ascii="仿宋_GB2312" w:eastAsia="仿宋_GB2312" w:hint="eastAsia"/>
          <w:sz w:val="32"/>
          <w:szCs w:val="32"/>
        </w:rPr>
        <w:t>从维护群众切身利益角度出发，</w:t>
      </w:r>
      <w:r w:rsidR="005B511C">
        <w:rPr>
          <w:rFonts w:ascii="仿宋_GB2312" w:eastAsia="仿宋_GB2312" w:hint="eastAsia"/>
          <w:sz w:val="32"/>
          <w:szCs w:val="32"/>
        </w:rPr>
        <w:t>综合运用法律、教育等手段，</w:t>
      </w:r>
      <w:r w:rsidR="00BE162C">
        <w:rPr>
          <w:rFonts w:ascii="仿宋_GB2312" w:eastAsia="仿宋_GB2312" w:hint="eastAsia"/>
          <w:sz w:val="32"/>
          <w:szCs w:val="32"/>
        </w:rPr>
        <w:t>切实用法、用心、用</w:t>
      </w:r>
      <w:proofErr w:type="gramStart"/>
      <w:r w:rsidR="00BE162C">
        <w:rPr>
          <w:rFonts w:ascii="仿宋_GB2312" w:eastAsia="仿宋_GB2312" w:hint="eastAsia"/>
          <w:sz w:val="32"/>
          <w:szCs w:val="32"/>
        </w:rPr>
        <w:t>情推动</w:t>
      </w:r>
      <w:proofErr w:type="gramEnd"/>
      <w:r w:rsidR="00BE162C">
        <w:rPr>
          <w:rFonts w:ascii="仿宋_GB2312" w:eastAsia="仿宋_GB2312" w:hint="eastAsia"/>
          <w:sz w:val="32"/>
          <w:szCs w:val="32"/>
        </w:rPr>
        <w:t>问题有效化解。</w:t>
      </w:r>
    </w:p>
    <w:p w:rsidR="000B5550" w:rsidRDefault="000B5550" w:rsidP="00BC4DA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廖伟忠院长强调</w:t>
      </w:r>
      <w:r w:rsidR="002672DE">
        <w:rPr>
          <w:rFonts w:ascii="仿宋_GB2312" w:eastAsia="仿宋_GB2312" w:hint="eastAsia"/>
          <w:sz w:val="32"/>
          <w:szCs w:val="32"/>
        </w:rPr>
        <w:t>要落实领导包案制度，一包到底。中院党组会研究通过了</w:t>
      </w:r>
      <w:r w:rsidR="002672DE" w:rsidRPr="00BC4DAA">
        <w:rPr>
          <w:rFonts w:ascii="仿宋_GB2312" w:eastAsia="仿宋_GB2312" w:hint="eastAsia"/>
          <w:sz w:val="32"/>
          <w:szCs w:val="32"/>
        </w:rPr>
        <w:t>《市法院攻坚化解专项行动方案》</w:t>
      </w:r>
      <w:r w:rsidR="002672DE">
        <w:rPr>
          <w:rFonts w:ascii="仿宋_GB2312" w:eastAsia="仿宋_GB2312" w:hint="eastAsia"/>
          <w:sz w:val="32"/>
          <w:szCs w:val="32"/>
        </w:rPr>
        <w:t>《</w:t>
      </w:r>
      <w:r w:rsidR="002672DE" w:rsidRPr="00D37A83">
        <w:rPr>
          <w:rFonts w:ascii="仿宋_GB2312" w:eastAsia="仿宋_GB2312" w:hint="eastAsia"/>
          <w:sz w:val="32"/>
          <w:szCs w:val="32"/>
        </w:rPr>
        <w:t>关于涉诉信访积案攻坚化解三年行动实施方案</w:t>
      </w:r>
      <w:r w:rsidR="002672DE">
        <w:rPr>
          <w:rFonts w:ascii="仿宋_GB2312" w:eastAsia="仿宋_GB2312" w:hint="eastAsia"/>
          <w:sz w:val="32"/>
          <w:szCs w:val="32"/>
        </w:rPr>
        <w:t>》两个方案，明确</w:t>
      </w:r>
      <w:r w:rsidR="002672DE">
        <w:rPr>
          <w:rFonts w:ascii="仿宋_GB2312" w:eastAsia="仿宋_GB2312" w:hint="eastAsia"/>
          <w:sz w:val="32"/>
          <w:szCs w:val="32"/>
        </w:rPr>
        <w:lastRenderedPageBreak/>
        <w:t>了包案领导和具体责任人，中院各包案领导、各县区法院院长对所包案件要亲自抓，</w:t>
      </w:r>
      <w:r w:rsidR="004B6C3D">
        <w:rPr>
          <w:rFonts w:ascii="仿宋_GB2312" w:eastAsia="仿宋_GB2312" w:hint="eastAsia"/>
          <w:sz w:val="32"/>
          <w:szCs w:val="32"/>
        </w:rPr>
        <w:t>分管领导靠上抓，瞪大眼睛，</w:t>
      </w:r>
      <w:r w:rsidR="002672DE">
        <w:rPr>
          <w:rFonts w:ascii="仿宋_GB2312" w:eastAsia="仿宋_GB2312" w:hint="eastAsia"/>
          <w:sz w:val="32"/>
          <w:szCs w:val="32"/>
        </w:rPr>
        <w:t>不能搞纸面包案，要层层落实责任制度。对案件办理情况，各责任</w:t>
      </w:r>
      <w:r w:rsidR="004B6C3D">
        <w:rPr>
          <w:rFonts w:ascii="仿宋_GB2312" w:eastAsia="仿宋_GB2312" w:hint="eastAsia"/>
          <w:sz w:val="32"/>
          <w:szCs w:val="32"/>
        </w:rPr>
        <w:t>单位、</w:t>
      </w:r>
      <w:r w:rsidR="002672DE">
        <w:rPr>
          <w:rFonts w:ascii="仿宋_GB2312" w:eastAsia="仿宋_GB2312" w:hint="eastAsia"/>
          <w:sz w:val="32"/>
          <w:szCs w:val="32"/>
        </w:rPr>
        <w:t>部门要每周上报，中院信访</w:t>
      </w:r>
      <w:r w:rsidR="004B6C3D">
        <w:rPr>
          <w:rFonts w:ascii="仿宋_GB2312" w:eastAsia="仿宋_GB2312" w:hint="eastAsia"/>
          <w:sz w:val="32"/>
          <w:szCs w:val="32"/>
        </w:rPr>
        <w:t>积案化解</w:t>
      </w:r>
      <w:r w:rsidR="002672DE">
        <w:rPr>
          <w:rFonts w:ascii="仿宋_GB2312" w:eastAsia="仿宋_GB2312" w:hint="eastAsia"/>
          <w:sz w:val="32"/>
          <w:szCs w:val="32"/>
        </w:rPr>
        <w:t>领导小组就工作开展情况，要</w:t>
      </w:r>
      <w:proofErr w:type="gramStart"/>
      <w:r w:rsidR="002672DE">
        <w:rPr>
          <w:rFonts w:ascii="仿宋_GB2312" w:eastAsia="仿宋_GB2312" w:hint="eastAsia"/>
          <w:sz w:val="32"/>
          <w:szCs w:val="32"/>
        </w:rPr>
        <w:t>一</w:t>
      </w:r>
      <w:proofErr w:type="gramEnd"/>
      <w:r w:rsidR="002672DE">
        <w:rPr>
          <w:rFonts w:ascii="仿宋_GB2312" w:eastAsia="仿宋_GB2312" w:hint="eastAsia"/>
          <w:sz w:val="32"/>
          <w:szCs w:val="32"/>
        </w:rPr>
        <w:t>周一调度，一月一通报。</w:t>
      </w:r>
    </w:p>
    <w:p w:rsidR="000B5550" w:rsidRDefault="000B5550" w:rsidP="00BC4DA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廖伟忠院长强调</w:t>
      </w:r>
      <w:r w:rsidR="002672DE">
        <w:rPr>
          <w:rFonts w:ascii="仿宋_GB2312" w:eastAsia="仿宋_GB2312" w:hint="eastAsia"/>
          <w:sz w:val="32"/>
          <w:szCs w:val="32"/>
        </w:rPr>
        <w:t>要</w:t>
      </w:r>
      <w:r w:rsidR="000A7DC4">
        <w:rPr>
          <w:rFonts w:ascii="仿宋_GB2312" w:eastAsia="仿宋_GB2312" w:hint="eastAsia"/>
          <w:sz w:val="32"/>
          <w:szCs w:val="32"/>
        </w:rPr>
        <w:t>突出重点，</w:t>
      </w:r>
      <w:r w:rsidR="002672DE">
        <w:rPr>
          <w:rFonts w:ascii="仿宋_GB2312" w:eastAsia="仿宋_GB2312" w:hint="eastAsia"/>
          <w:sz w:val="32"/>
          <w:szCs w:val="32"/>
        </w:rPr>
        <w:t>明确任务目标，</w:t>
      </w:r>
      <w:r w:rsidR="000A7DC4">
        <w:rPr>
          <w:rFonts w:ascii="仿宋_GB2312" w:eastAsia="仿宋_GB2312" w:hint="eastAsia"/>
          <w:sz w:val="32"/>
          <w:szCs w:val="32"/>
        </w:rPr>
        <w:t>强化措施，</w:t>
      </w:r>
      <w:r w:rsidR="002672DE">
        <w:rPr>
          <w:rFonts w:ascii="仿宋_GB2312" w:eastAsia="仿宋_GB2312" w:hint="eastAsia"/>
          <w:sz w:val="32"/>
          <w:szCs w:val="32"/>
        </w:rPr>
        <w:t>确保圆满完成信访积案化解任务。对5年以上</w:t>
      </w:r>
      <w:r w:rsidR="000A7DC4">
        <w:rPr>
          <w:rFonts w:ascii="仿宋_GB2312" w:eastAsia="仿宋_GB2312" w:hint="eastAsia"/>
          <w:sz w:val="32"/>
          <w:szCs w:val="32"/>
        </w:rPr>
        <w:t>的信访</w:t>
      </w:r>
      <w:r w:rsidR="002672DE">
        <w:rPr>
          <w:rFonts w:ascii="仿宋_GB2312" w:eastAsia="仿宋_GB2312" w:hint="eastAsia"/>
          <w:sz w:val="32"/>
          <w:szCs w:val="32"/>
        </w:rPr>
        <w:t>案件</w:t>
      </w:r>
      <w:r w:rsidR="000A7DC4">
        <w:rPr>
          <w:rFonts w:ascii="仿宋_GB2312" w:eastAsia="仿宋_GB2312" w:hint="eastAsia"/>
          <w:sz w:val="32"/>
          <w:szCs w:val="32"/>
        </w:rPr>
        <w:t>、省法院交办的案件，要单独设立台帐，</w:t>
      </w:r>
      <w:r w:rsidR="00E27173">
        <w:rPr>
          <w:rFonts w:ascii="仿宋_GB2312" w:eastAsia="仿宋_GB2312" w:hint="eastAsia"/>
          <w:sz w:val="32"/>
          <w:szCs w:val="32"/>
        </w:rPr>
        <w:t>作为积案化解的重中之重，实行星级管理制度，确保按期化解完成，</w:t>
      </w:r>
      <w:r w:rsidR="002672DE">
        <w:rPr>
          <w:rFonts w:ascii="仿宋_GB2312" w:eastAsia="仿宋_GB2312" w:hint="eastAsia"/>
          <w:sz w:val="32"/>
          <w:szCs w:val="32"/>
        </w:rPr>
        <w:t>同时确保</w:t>
      </w:r>
      <w:r w:rsidR="00E27173">
        <w:rPr>
          <w:rFonts w:ascii="仿宋_GB2312" w:eastAsia="仿宋_GB2312" w:hint="eastAsia"/>
          <w:sz w:val="32"/>
          <w:szCs w:val="32"/>
        </w:rPr>
        <w:t>信访积案存量今</w:t>
      </w:r>
      <w:r w:rsidR="002672DE" w:rsidRPr="009C6B55">
        <w:rPr>
          <w:rFonts w:ascii="仿宋_GB2312" w:eastAsia="仿宋_GB2312" w:hint="eastAsia"/>
          <w:sz w:val="32"/>
          <w:szCs w:val="32"/>
        </w:rPr>
        <w:t>年化解</w:t>
      </w:r>
      <w:r w:rsidR="00E27173">
        <w:rPr>
          <w:rFonts w:ascii="仿宋_GB2312" w:eastAsia="仿宋_GB2312" w:hint="eastAsia"/>
          <w:sz w:val="32"/>
          <w:szCs w:val="32"/>
        </w:rPr>
        <w:t>75</w:t>
      </w:r>
      <w:r w:rsidR="002672DE" w:rsidRPr="009C6B55">
        <w:rPr>
          <w:rFonts w:ascii="仿宋_GB2312" w:eastAsia="仿宋_GB2312" w:hint="eastAsia"/>
          <w:sz w:val="32"/>
          <w:szCs w:val="32"/>
        </w:rPr>
        <w:t>%以上，</w:t>
      </w:r>
      <w:r w:rsidR="00E27173">
        <w:rPr>
          <w:rFonts w:ascii="仿宋_GB2312" w:eastAsia="仿宋_GB2312" w:hint="eastAsia"/>
          <w:sz w:val="32"/>
          <w:szCs w:val="32"/>
        </w:rPr>
        <w:t>并</w:t>
      </w:r>
      <w:r w:rsidR="002672DE">
        <w:rPr>
          <w:rFonts w:ascii="仿宋_GB2312" w:eastAsia="仿宋_GB2312" w:hint="eastAsia"/>
          <w:sz w:val="32"/>
          <w:szCs w:val="32"/>
        </w:rPr>
        <w:t>不</w:t>
      </w:r>
      <w:r w:rsidR="00E27173">
        <w:rPr>
          <w:rFonts w:ascii="仿宋_GB2312" w:eastAsia="仿宋_GB2312" w:hint="eastAsia"/>
          <w:sz w:val="32"/>
          <w:szCs w:val="32"/>
        </w:rPr>
        <w:t>再</w:t>
      </w:r>
      <w:r w:rsidR="002672DE">
        <w:rPr>
          <w:rFonts w:ascii="仿宋_GB2312" w:eastAsia="仿宋_GB2312" w:hint="eastAsia"/>
          <w:sz w:val="32"/>
          <w:szCs w:val="32"/>
        </w:rPr>
        <w:t>产生新的信访积案。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0B5550" w:rsidRDefault="000B5550" w:rsidP="00BC4DA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廖伟忠院长强调</w:t>
      </w:r>
      <w:r w:rsidR="00407D3B">
        <w:rPr>
          <w:rFonts w:ascii="仿宋_GB2312" w:eastAsia="仿宋_GB2312" w:hint="eastAsia"/>
          <w:sz w:val="32"/>
          <w:szCs w:val="32"/>
        </w:rPr>
        <w:t>要明确化解标准，</w:t>
      </w:r>
      <w:r w:rsidR="005E2C53">
        <w:rPr>
          <w:rFonts w:ascii="仿宋_GB2312" w:eastAsia="仿宋_GB2312" w:hint="eastAsia"/>
          <w:sz w:val="32"/>
          <w:szCs w:val="32"/>
        </w:rPr>
        <w:t>严把</w:t>
      </w:r>
      <w:r w:rsidR="00407D3B">
        <w:rPr>
          <w:rFonts w:ascii="仿宋_GB2312" w:eastAsia="仿宋_GB2312" w:hint="eastAsia"/>
          <w:sz w:val="32"/>
          <w:szCs w:val="32"/>
        </w:rPr>
        <w:t>化解质量。省法院、市</w:t>
      </w:r>
      <w:proofErr w:type="gramStart"/>
      <w:r w:rsidR="00407D3B">
        <w:rPr>
          <w:rFonts w:ascii="仿宋_GB2312" w:eastAsia="仿宋_GB2312" w:hint="eastAsia"/>
          <w:sz w:val="32"/>
          <w:szCs w:val="32"/>
        </w:rPr>
        <w:t>联席办</w:t>
      </w:r>
      <w:proofErr w:type="gramEnd"/>
      <w:r w:rsidR="00407D3B">
        <w:rPr>
          <w:rFonts w:ascii="仿宋_GB2312" w:eastAsia="仿宋_GB2312" w:hint="eastAsia"/>
          <w:sz w:val="32"/>
          <w:szCs w:val="32"/>
        </w:rPr>
        <w:t>对交办案件明确了化解标准，要</w:t>
      </w:r>
      <w:r w:rsidR="00407D3B" w:rsidRPr="0098299F">
        <w:rPr>
          <w:rFonts w:ascii="仿宋_GB2312" w:eastAsia="仿宋_GB2312" w:hint="eastAsia"/>
          <w:sz w:val="32"/>
          <w:szCs w:val="32"/>
        </w:rPr>
        <w:t>全面落</w:t>
      </w:r>
      <w:proofErr w:type="gramStart"/>
      <w:r w:rsidR="00407D3B" w:rsidRPr="0098299F">
        <w:rPr>
          <w:rFonts w:ascii="仿宋_GB2312" w:eastAsia="仿宋_GB2312" w:hint="eastAsia"/>
          <w:sz w:val="32"/>
          <w:szCs w:val="32"/>
        </w:rPr>
        <w:t>实习近</w:t>
      </w:r>
      <w:proofErr w:type="gramEnd"/>
      <w:r w:rsidR="00407D3B" w:rsidRPr="0098299F">
        <w:rPr>
          <w:rFonts w:ascii="仿宋_GB2312" w:eastAsia="仿宋_GB2312" w:hint="eastAsia"/>
          <w:sz w:val="32"/>
          <w:szCs w:val="32"/>
        </w:rPr>
        <w:t>平总书记关于信访“三到位</w:t>
      </w:r>
      <w:proofErr w:type="gramStart"/>
      <w:r w:rsidR="00407D3B" w:rsidRPr="0098299F">
        <w:rPr>
          <w:rFonts w:ascii="仿宋_GB2312" w:eastAsia="仿宋_GB2312" w:hint="eastAsia"/>
          <w:sz w:val="32"/>
          <w:szCs w:val="32"/>
        </w:rPr>
        <w:t>一</w:t>
      </w:r>
      <w:proofErr w:type="gramEnd"/>
      <w:r w:rsidR="00407D3B" w:rsidRPr="0098299F">
        <w:rPr>
          <w:rFonts w:ascii="仿宋_GB2312" w:eastAsia="仿宋_GB2312" w:hint="eastAsia"/>
          <w:sz w:val="32"/>
          <w:szCs w:val="32"/>
        </w:rPr>
        <w:t>处理”要求，即“诉求合理的解决到位、诉求无理的思想教育到位、生活困难的帮扶救助到位，</w:t>
      </w:r>
      <w:r w:rsidR="005E2C53">
        <w:rPr>
          <w:rFonts w:ascii="仿宋_GB2312" w:eastAsia="仿宋_GB2312" w:hint="eastAsia"/>
          <w:sz w:val="32"/>
          <w:szCs w:val="32"/>
        </w:rPr>
        <w:t>行为违法的依法处理”，实现法律效果、政治效果和社会效果的三统一。</w:t>
      </w:r>
      <w:r w:rsidR="00BC4DAA">
        <w:rPr>
          <w:rFonts w:ascii="仿宋_GB2312" w:eastAsia="仿宋_GB2312" w:hint="eastAsia"/>
          <w:sz w:val="32"/>
          <w:szCs w:val="32"/>
        </w:rPr>
        <w:t>各县区法院</w:t>
      </w:r>
      <w:r w:rsidR="005E2C53">
        <w:rPr>
          <w:rFonts w:ascii="仿宋_GB2312" w:eastAsia="仿宋_GB2312" w:hint="eastAsia"/>
          <w:sz w:val="32"/>
          <w:szCs w:val="32"/>
        </w:rPr>
        <w:t>和中</w:t>
      </w:r>
      <w:proofErr w:type="gramStart"/>
      <w:r w:rsidR="005E2C53">
        <w:rPr>
          <w:rFonts w:ascii="仿宋_GB2312" w:eastAsia="仿宋_GB2312" w:hint="eastAsia"/>
          <w:sz w:val="32"/>
          <w:szCs w:val="32"/>
        </w:rPr>
        <w:t>院相关</w:t>
      </w:r>
      <w:proofErr w:type="gramEnd"/>
      <w:r w:rsidR="005E2C53">
        <w:rPr>
          <w:rFonts w:ascii="仿宋_GB2312" w:eastAsia="仿宋_GB2312" w:hint="eastAsia"/>
          <w:sz w:val="32"/>
          <w:szCs w:val="32"/>
        </w:rPr>
        <w:t>庭室要</w:t>
      </w:r>
      <w:r w:rsidR="00BC4DAA">
        <w:rPr>
          <w:rFonts w:ascii="仿宋_GB2312" w:eastAsia="仿宋_GB2312" w:hint="eastAsia"/>
          <w:sz w:val="32"/>
          <w:szCs w:val="32"/>
        </w:rPr>
        <w:t>严格按照</w:t>
      </w:r>
      <w:r w:rsidR="005E2C53">
        <w:rPr>
          <w:rFonts w:ascii="仿宋_GB2312" w:eastAsia="仿宋_GB2312" w:hint="eastAsia"/>
          <w:sz w:val="32"/>
          <w:szCs w:val="32"/>
        </w:rPr>
        <w:t>执行化解标准，下大力气、灵活采取有效措施，积极推动积案</w:t>
      </w:r>
      <w:r w:rsidR="00BC4DAA">
        <w:rPr>
          <w:rFonts w:ascii="仿宋_GB2312" w:eastAsia="仿宋_GB2312" w:hint="eastAsia"/>
          <w:sz w:val="32"/>
          <w:szCs w:val="32"/>
        </w:rPr>
        <w:t>化解。化解案件要及时</w:t>
      </w:r>
      <w:r w:rsidR="00B44B04">
        <w:rPr>
          <w:rFonts w:ascii="仿宋_GB2312" w:eastAsia="仿宋_GB2312" w:hint="eastAsia"/>
          <w:sz w:val="32"/>
          <w:szCs w:val="32"/>
        </w:rPr>
        <w:t>完善化解材料、及时</w:t>
      </w:r>
      <w:r w:rsidR="00BC4DAA">
        <w:rPr>
          <w:rFonts w:ascii="仿宋_GB2312" w:eastAsia="仿宋_GB2312" w:hint="eastAsia"/>
          <w:sz w:val="32"/>
          <w:szCs w:val="32"/>
        </w:rPr>
        <w:t>上报，</w:t>
      </w:r>
      <w:r w:rsidR="00B44B04">
        <w:rPr>
          <w:rFonts w:ascii="仿宋_GB2312" w:eastAsia="仿宋_GB2312" w:hint="eastAsia"/>
          <w:sz w:val="32"/>
          <w:szCs w:val="32"/>
        </w:rPr>
        <w:t>及时</w:t>
      </w:r>
      <w:r w:rsidR="00BC4DAA">
        <w:rPr>
          <w:rFonts w:ascii="仿宋_GB2312" w:eastAsia="仿宋_GB2312" w:hint="eastAsia"/>
          <w:sz w:val="32"/>
          <w:szCs w:val="32"/>
        </w:rPr>
        <w:t>销号。</w:t>
      </w:r>
    </w:p>
    <w:p w:rsidR="00AE1A24" w:rsidRDefault="000B5550" w:rsidP="00BC4DA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廖伟忠院长强调</w:t>
      </w:r>
      <w:r w:rsidR="00407D3B">
        <w:rPr>
          <w:rFonts w:ascii="仿宋_GB2312" w:eastAsia="仿宋_GB2312" w:hint="eastAsia"/>
          <w:sz w:val="32"/>
          <w:szCs w:val="32"/>
        </w:rPr>
        <w:t>要突出分类化解，精准施策。要逐案分析原因，</w:t>
      </w:r>
      <w:r w:rsidR="00BE32EA">
        <w:rPr>
          <w:rFonts w:ascii="仿宋_GB2312" w:eastAsia="仿宋_GB2312" w:hint="eastAsia"/>
          <w:sz w:val="32"/>
          <w:szCs w:val="32"/>
        </w:rPr>
        <w:t>找准存在的问题，</w:t>
      </w:r>
      <w:r w:rsidR="00407D3B">
        <w:rPr>
          <w:rFonts w:ascii="仿宋_GB2312" w:eastAsia="仿宋_GB2312" w:hint="eastAsia"/>
          <w:sz w:val="32"/>
          <w:szCs w:val="32"/>
        </w:rPr>
        <w:t>研究</w:t>
      </w:r>
      <w:r w:rsidR="00BE32EA">
        <w:rPr>
          <w:rFonts w:ascii="仿宋_GB2312" w:eastAsia="仿宋_GB2312" w:hint="eastAsia"/>
          <w:sz w:val="32"/>
          <w:szCs w:val="32"/>
        </w:rPr>
        <w:t>具体</w:t>
      </w:r>
      <w:r w:rsidR="00407D3B">
        <w:rPr>
          <w:rFonts w:ascii="仿宋_GB2312" w:eastAsia="仿宋_GB2312" w:hint="eastAsia"/>
          <w:sz w:val="32"/>
          <w:szCs w:val="32"/>
        </w:rPr>
        <w:t>措施。充分发挥审判监督职能，</w:t>
      </w:r>
      <w:r w:rsidR="00407D3B" w:rsidRPr="009C6B55">
        <w:rPr>
          <w:rFonts w:ascii="仿宋_GB2312" w:eastAsia="仿宋_GB2312" w:hint="eastAsia"/>
          <w:sz w:val="32"/>
          <w:szCs w:val="32"/>
        </w:rPr>
        <w:t>对重点案件组织专业法官会议，从事实认定、法律</w:t>
      </w:r>
      <w:r w:rsidR="00407D3B" w:rsidRPr="009C6B55">
        <w:rPr>
          <w:rFonts w:ascii="仿宋_GB2312" w:eastAsia="仿宋_GB2312" w:hint="eastAsia"/>
          <w:sz w:val="32"/>
          <w:szCs w:val="32"/>
        </w:rPr>
        <w:lastRenderedPageBreak/>
        <w:t>适用、审判程序以及是否存在瑕疵等方面逐案进行复查。</w:t>
      </w:r>
      <w:r w:rsidR="009B1B4C">
        <w:rPr>
          <w:rFonts w:ascii="仿宋_GB2312" w:eastAsia="仿宋_GB2312" w:hint="eastAsia"/>
          <w:sz w:val="32"/>
          <w:szCs w:val="32"/>
        </w:rPr>
        <w:t>该再审的依法启动再审或导入诉讼程序予以化解；</w:t>
      </w:r>
      <w:r w:rsidR="00407D3B" w:rsidRPr="009C6B55">
        <w:rPr>
          <w:rFonts w:ascii="仿宋_GB2312" w:eastAsia="仿宋_GB2312" w:hint="eastAsia"/>
          <w:sz w:val="32"/>
          <w:szCs w:val="32"/>
        </w:rPr>
        <w:t>有瑕疵</w:t>
      </w:r>
      <w:r w:rsidR="009B1B4C">
        <w:rPr>
          <w:rFonts w:ascii="仿宋_GB2312" w:eastAsia="仿宋_GB2312" w:hint="eastAsia"/>
          <w:sz w:val="32"/>
          <w:szCs w:val="32"/>
        </w:rPr>
        <w:t>的及时</w:t>
      </w:r>
      <w:r w:rsidR="00407D3B" w:rsidRPr="009C6B55">
        <w:rPr>
          <w:rFonts w:ascii="仿宋_GB2312" w:eastAsia="仿宋_GB2312" w:hint="eastAsia"/>
          <w:sz w:val="32"/>
          <w:szCs w:val="32"/>
        </w:rPr>
        <w:t>补正的</w:t>
      </w:r>
      <w:r w:rsidR="009B1B4C">
        <w:rPr>
          <w:rFonts w:ascii="仿宋_GB2312" w:eastAsia="仿宋_GB2312" w:hint="eastAsia"/>
          <w:sz w:val="32"/>
          <w:szCs w:val="32"/>
        </w:rPr>
        <w:t>；对</w:t>
      </w:r>
      <w:r w:rsidR="005211A2">
        <w:rPr>
          <w:rFonts w:ascii="仿宋_GB2312" w:eastAsia="仿宋_GB2312" w:hint="eastAsia"/>
          <w:sz w:val="32"/>
          <w:szCs w:val="32"/>
        </w:rPr>
        <w:t>诉求不合理的做好说服教育，劝其息诉罢访；对</w:t>
      </w:r>
      <w:r w:rsidR="00BC4DAA">
        <w:rPr>
          <w:rFonts w:ascii="仿宋_GB2312" w:eastAsia="仿宋_GB2312" w:hint="eastAsia"/>
          <w:sz w:val="32"/>
          <w:szCs w:val="32"/>
        </w:rPr>
        <w:t>正在审理中的案件，承办人要给予高度关注，依法公正审理案件，</w:t>
      </w:r>
      <w:r w:rsidR="005211A2">
        <w:rPr>
          <w:rFonts w:ascii="仿宋_GB2312" w:eastAsia="仿宋_GB2312" w:hint="eastAsia"/>
          <w:sz w:val="32"/>
          <w:szCs w:val="32"/>
        </w:rPr>
        <w:t>并切实做好当事人工作，力争</w:t>
      </w:r>
      <w:proofErr w:type="gramStart"/>
      <w:r w:rsidR="005211A2">
        <w:rPr>
          <w:rFonts w:ascii="仿宋_GB2312" w:eastAsia="仿宋_GB2312" w:hint="eastAsia"/>
          <w:sz w:val="32"/>
          <w:szCs w:val="32"/>
        </w:rPr>
        <w:t>实现案结事</w:t>
      </w:r>
      <w:proofErr w:type="gramEnd"/>
      <w:r w:rsidR="005211A2">
        <w:rPr>
          <w:rFonts w:ascii="仿宋_GB2312" w:eastAsia="仿宋_GB2312" w:hint="eastAsia"/>
          <w:sz w:val="32"/>
          <w:szCs w:val="32"/>
        </w:rPr>
        <w:t>了，避免形成新的信访事项；对</w:t>
      </w:r>
      <w:r w:rsidR="00BC4DAA">
        <w:rPr>
          <w:rFonts w:ascii="仿宋_GB2312" w:eastAsia="仿宋_GB2312" w:hint="eastAsia"/>
          <w:sz w:val="32"/>
          <w:szCs w:val="32"/>
        </w:rPr>
        <w:t>诉讼程序已穷尽的案件，特别是无化解工作可做的案件，能够办理终结的尽快办理终结，不符合终结条件的，要严格按照市</w:t>
      </w:r>
      <w:proofErr w:type="gramStart"/>
      <w:r w:rsidR="00BC4DAA">
        <w:rPr>
          <w:rFonts w:ascii="仿宋_GB2312" w:eastAsia="仿宋_GB2312" w:hint="eastAsia"/>
          <w:sz w:val="32"/>
          <w:szCs w:val="32"/>
        </w:rPr>
        <w:t>联席办</w:t>
      </w:r>
      <w:proofErr w:type="gramEnd"/>
      <w:r w:rsidR="00BC4DAA">
        <w:rPr>
          <w:rFonts w:ascii="仿宋_GB2312" w:eastAsia="仿宋_GB2312" w:hint="eastAsia"/>
          <w:sz w:val="32"/>
          <w:szCs w:val="32"/>
        </w:rPr>
        <w:t>《</w:t>
      </w:r>
      <w:r w:rsidR="00BC4DAA" w:rsidRPr="00BC4DAA">
        <w:rPr>
          <w:rFonts w:ascii="仿宋_GB2312" w:eastAsia="仿宋_GB2312" w:hint="eastAsia"/>
          <w:sz w:val="32"/>
          <w:szCs w:val="32"/>
        </w:rPr>
        <w:t>信访积案化解工作规范</w:t>
      </w:r>
      <w:r w:rsidR="00BC4DAA">
        <w:rPr>
          <w:rFonts w:ascii="仿宋_GB2312" w:eastAsia="仿宋_GB2312" w:hint="eastAsia"/>
          <w:sz w:val="32"/>
          <w:szCs w:val="32"/>
        </w:rPr>
        <w:t>》的要求，及时</w:t>
      </w:r>
      <w:r w:rsidR="00203706">
        <w:rPr>
          <w:rFonts w:ascii="仿宋_GB2312" w:eastAsia="仿宋_GB2312" w:hint="eastAsia"/>
          <w:sz w:val="32"/>
          <w:szCs w:val="32"/>
        </w:rPr>
        <w:t>组织</w:t>
      </w:r>
      <w:r w:rsidR="00BC4DAA">
        <w:rPr>
          <w:rFonts w:ascii="仿宋_GB2312" w:eastAsia="仿宋_GB2312" w:hint="eastAsia"/>
          <w:sz w:val="32"/>
          <w:szCs w:val="32"/>
        </w:rPr>
        <w:t>专家</w:t>
      </w:r>
      <w:r w:rsidR="00203706">
        <w:rPr>
          <w:rFonts w:ascii="仿宋_GB2312" w:eastAsia="仿宋_GB2312" w:hint="eastAsia"/>
          <w:sz w:val="32"/>
          <w:szCs w:val="32"/>
        </w:rPr>
        <w:t>评审。</w:t>
      </w:r>
    </w:p>
    <w:p w:rsidR="00407D3B" w:rsidRPr="002A14DE" w:rsidRDefault="00045EF9" w:rsidP="00BC4DA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全市法院</w:t>
      </w:r>
      <w:r w:rsidR="00407D3B">
        <w:rPr>
          <w:rFonts w:ascii="仿宋_GB2312" w:eastAsia="仿宋_GB2312" w:hint="eastAsia"/>
          <w:sz w:val="32"/>
          <w:szCs w:val="32"/>
        </w:rPr>
        <w:t>要</w:t>
      </w:r>
      <w:r w:rsidR="005211A2">
        <w:rPr>
          <w:rFonts w:ascii="仿宋_GB2312" w:eastAsia="仿宋_GB2312" w:hint="eastAsia"/>
          <w:sz w:val="32"/>
          <w:szCs w:val="32"/>
        </w:rPr>
        <w:t>以高度的责任感、使命感，发扬</w:t>
      </w:r>
      <w:r w:rsidR="00407D3B">
        <w:rPr>
          <w:rFonts w:ascii="仿宋_GB2312" w:eastAsia="仿宋_GB2312" w:hint="eastAsia"/>
          <w:sz w:val="32"/>
          <w:szCs w:val="32"/>
        </w:rPr>
        <w:t>“钉钉子”精神，</w:t>
      </w:r>
      <w:r w:rsidR="005211A2">
        <w:rPr>
          <w:rFonts w:ascii="仿宋_GB2312" w:eastAsia="仿宋_GB2312" w:hint="eastAsia"/>
          <w:sz w:val="32"/>
          <w:szCs w:val="32"/>
        </w:rPr>
        <w:t>扎实推进信访积案化解工作，坚决打赢积案化解攻坚战</w:t>
      </w:r>
      <w:r w:rsidR="00407D3B">
        <w:rPr>
          <w:rFonts w:ascii="仿宋_GB2312" w:eastAsia="仿宋_GB2312" w:hint="eastAsia"/>
          <w:sz w:val="32"/>
          <w:szCs w:val="32"/>
        </w:rPr>
        <w:t>。</w:t>
      </w:r>
    </w:p>
    <w:p w:rsidR="00407D3B" w:rsidRPr="00407D3B" w:rsidRDefault="00407D3B" w:rsidP="00407D3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B10FB" w:rsidRPr="00D37A83" w:rsidRDefault="008B10FB" w:rsidP="002A14DE">
      <w:pPr>
        <w:rPr>
          <w:rFonts w:ascii="仿宋_GB2312" w:eastAsia="仿宋_GB2312"/>
          <w:sz w:val="32"/>
          <w:szCs w:val="32"/>
        </w:rPr>
      </w:pPr>
    </w:p>
    <w:sectPr w:rsidR="008B10FB" w:rsidRPr="00D37A8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2C9" w:rsidRDefault="00A822C9" w:rsidP="009A3C5A">
      <w:r>
        <w:separator/>
      </w:r>
    </w:p>
  </w:endnote>
  <w:endnote w:type="continuationSeparator" w:id="0">
    <w:p w:rsidR="00A822C9" w:rsidRDefault="00A822C9" w:rsidP="009A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896692"/>
      <w:docPartObj>
        <w:docPartGallery w:val="Page Numbers (Bottom of Page)"/>
        <w:docPartUnique/>
      </w:docPartObj>
    </w:sdtPr>
    <w:sdtEndPr/>
    <w:sdtContent>
      <w:p w:rsidR="00B823C3" w:rsidRDefault="00B823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BB4" w:rsidRPr="00667BB4">
          <w:rPr>
            <w:noProof/>
            <w:lang w:val="zh-CN"/>
          </w:rPr>
          <w:t>3</w:t>
        </w:r>
        <w:r>
          <w:fldChar w:fldCharType="end"/>
        </w:r>
      </w:p>
    </w:sdtContent>
  </w:sdt>
  <w:p w:rsidR="00B823C3" w:rsidRDefault="00B823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2C9" w:rsidRDefault="00A822C9" w:rsidP="009A3C5A">
      <w:r>
        <w:separator/>
      </w:r>
    </w:p>
  </w:footnote>
  <w:footnote w:type="continuationSeparator" w:id="0">
    <w:p w:rsidR="00A822C9" w:rsidRDefault="00A822C9" w:rsidP="009A3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B2"/>
    <w:rsid w:val="00045EF9"/>
    <w:rsid w:val="000A7DC4"/>
    <w:rsid w:val="000B5550"/>
    <w:rsid w:val="000D0458"/>
    <w:rsid w:val="00112B50"/>
    <w:rsid w:val="001317A0"/>
    <w:rsid w:val="001928E1"/>
    <w:rsid w:val="00203706"/>
    <w:rsid w:val="002672DE"/>
    <w:rsid w:val="002A14DE"/>
    <w:rsid w:val="002A3BA4"/>
    <w:rsid w:val="002B0FE6"/>
    <w:rsid w:val="003069B2"/>
    <w:rsid w:val="00386B41"/>
    <w:rsid w:val="003A62D5"/>
    <w:rsid w:val="00407D3B"/>
    <w:rsid w:val="00496D94"/>
    <w:rsid w:val="004A2C0E"/>
    <w:rsid w:val="004B6C3D"/>
    <w:rsid w:val="004D4447"/>
    <w:rsid w:val="004F6D09"/>
    <w:rsid w:val="00517B6B"/>
    <w:rsid w:val="005211A2"/>
    <w:rsid w:val="00531645"/>
    <w:rsid w:val="0053531F"/>
    <w:rsid w:val="005B511C"/>
    <w:rsid w:val="005E2C53"/>
    <w:rsid w:val="00642F2E"/>
    <w:rsid w:val="00644C59"/>
    <w:rsid w:val="00667BB4"/>
    <w:rsid w:val="006A2332"/>
    <w:rsid w:val="00755DB2"/>
    <w:rsid w:val="00765A57"/>
    <w:rsid w:val="00777D06"/>
    <w:rsid w:val="008B10FB"/>
    <w:rsid w:val="008B7B75"/>
    <w:rsid w:val="008D5F12"/>
    <w:rsid w:val="00901AC5"/>
    <w:rsid w:val="009179A4"/>
    <w:rsid w:val="00922011"/>
    <w:rsid w:val="00963B2D"/>
    <w:rsid w:val="009A3C5A"/>
    <w:rsid w:val="009A48DE"/>
    <w:rsid w:val="009B1B4C"/>
    <w:rsid w:val="00A822C9"/>
    <w:rsid w:val="00AA5357"/>
    <w:rsid w:val="00AC6F86"/>
    <w:rsid w:val="00AE1A24"/>
    <w:rsid w:val="00B24B5B"/>
    <w:rsid w:val="00B40496"/>
    <w:rsid w:val="00B44B04"/>
    <w:rsid w:val="00B823C3"/>
    <w:rsid w:val="00BC4DAA"/>
    <w:rsid w:val="00BE162C"/>
    <w:rsid w:val="00BE32EA"/>
    <w:rsid w:val="00C12C1C"/>
    <w:rsid w:val="00CA7C2E"/>
    <w:rsid w:val="00CC0B19"/>
    <w:rsid w:val="00CE1674"/>
    <w:rsid w:val="00D37A83"/>
    <w:rsid w:val="00DA6D60"/>
    <w:rsid w:val="00DD3180"/>
    <w:rsid w:val="00E15A11"/>
    <w:rsid w:val="00E27173"/>
    <w:rsid w:val="00E46C8D"/>
    <w:rsid w:val="00EA1995"/>
    <w:rsid w:val="00F1551F"/>
    <w:rsid w:val="00F81C3A"/>
    <w:rsid w:val="00F87BF7"/>
    <w:rsid w:val="00F9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7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A3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3C5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3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3C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7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A3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3C5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3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3C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6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13E98-3E37-4E3B-980E-FFC1A2432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194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张江涛</dc:creator>
  <cp:lastModifiedBy>李福玉</cp:lastModifiedBy>
  <cp:revision>12</cp:revision>
  <dcterms:created xsi:type="dcterms:W3CDTF">2019-04-23T05:59:00Z</dcterms:created>
  <dcterms:modified xsi:type="dcterms:W3CDTF">2019-12-30T08:22:00Z</dcterms:modified>
</cp:coreProperties>
</file>